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CE165B8" w14:textId="77777777" w:rsidR="004C1A80" w:rsidRPr="006E0221" w:rsidRDefault="004C1A80" w:rsidP="009A57C8">
      <w:pPr>
        <w:pStyle w:val="NoSpacing"/>
        <w:rPr>
          <w:rFonts w:cstheme="minorHAnsi"/>
          <w:sz w:val="20"/>
          <w:szCs w:val="20"/>
        </w:rPr>
      </w:pPr>
      <w:r w:rsidRPr="006E0221">
        <w:rPr>
          <w:rFonts w:cstheme="minorHAnsi"/>
          <w:sz w:val="20"/>
          <w:szCs w:val="20"/>
        </w:rPr>
        <w:t>Student Name:____</w:t>
      </w:r>
      <w:r w:rsidR="00A700A5" w:rsidRPr="006E0221">
        <w:rPr>
          <w:rFonts w:cstheme="minorHAnsi"/>
          <w:sz w:val="20"/>
          <w:szCs w:val="20"/>
        </w:rPr>
        <w:t>_______________________________</w:t>
      </w:r>
      <w:r w:rsidRPr="006E0221">
        <w:rPr>
          <w:rFonts w:cstheme="minorHAnsi"/>
          <w:sz w:val="20"/>
          <w:szCs w:val="20"/>
        </w:rPr>
        <w:t>School</w:t>
      </w:r>
      <w:r w:rsidR="00A700A5" w:rsidRPr="006E0221">
        <w:rPr>
          <w:rFonts w:cstheme="minorHAnsi"/>
          <w:sz w:val="20"/>
          <w:szCs w:val="20"/>
        </w:rPr>
        <w:t>:________________________</w:t>
      </w:r>
      <w:r w:rsidR="006E0221">
        <w:rPr>
          <w:rFonts w:cstheme="minorHAnsi"/>
          <w:sz w:val="20"/>
          <w:szCs w:val="20"/>
        </w:rPr>
        <w:t>________</w:t>
      </w:r>
    </w:p>
    <w:p w14:paraId="1E0824BA" w14:textId="77777777" w:rsidR="006E0221" w:rsidRPr="006E0221" w:rsidRDefault="006E0221" w:rsidP="009A57C8">
      <w:pPr>
        <w:pStyle w:val="NoSpacing"/>
        <w:rPr>
          <w:rFonts w:cstheme="minorHAnsi"/>
          <w:sz w:val="20"/>
          <w:szCs w:val="20"/>
        </w:rPr>
      </w:pPr>
      <w:bookmarkStart w:id="0" w:name="_GoBack"/>
      <w:bookmarkEnd w:id="0"/>
    </w:p>
    <w:p w14:paraId="3975C82A" w14:textId="77777777" w:rsidR="006E0221" w:rsidRDefault="004C1A80" w:rsidP="009A57C8">
      <w:pPr>
        <w:pStyle w:val="NoSpacing"/>
        <w:rPr>
          <w:rFonts w:cstheme="minorHAnsi"/>
          <w:sz w:val="20"/>
          <w:szCs w:val="20"/>
        </w:rPr>
      </w:pPr>
      <w:r w:rsidRPr="006E0221">
        <w:rPr>
          <w:rFonts w:cstheme="minorHAnsi"/>
          <w:sz w:val="20"/>
          <w:szCs w:val="20"/>
        </w:rPr>
        <w:t>Date Of Birth:________________ Grade/Teacher:___________________________</w:t>
      </w:r>
      <w:r w:rsidR="003828B9" w:rsidRPr="006E0221">
        <w:rPr>
          <w:rFonts w:cstheme="minorHAnsi"/>
          <w:sz w:val="20"/>
          <w:szCs w:val="20"/>
        </w:rPr>
        <w:t>_</w:t>
      </w:r>
      <w:r w:rsidR="00A700A5" w:rsidRPr="006E0221">
        <w:rPr>
          <w:rFonts w:cstheme="minorHAnsi"/>
          <w:sz w:val="20"/>
          <w:szCs w:val="20"/>
        </w:rPr>
        <w:t>_________</w:t>
      </w:r>
      <w:r w:rsidR="006E0221">
        <w:rPr>
          <w:rFonts w:cstheme="minorHAnsi"/>
          <w:sz w:val="20"/>
          <w:szCs w:val="20"/>
        </w:rPr>
        <w:t>______________</w:t>
      </w:r>
    </w:p>
    <w:p w14:paraId="768CCFDE" w14:textId="77777777" w:rsidR="006E0221" w:rsidRPr="006E0221" w:rsidRDefault="006E0221" w:rsidP="009A57C8">
      <w:pPr>
        <w:pStyle w:val="NoSpacing"/>
        <w:rPr>
          <w:rFonts w:cstheme="minorHAnsi"/>
          <w:sz w:val="20"/>
          <w:szCs w:val="20"/>
        </w:rPr>
      </w:pPr>
    </w:p>
    <w:p w14:paraId="130F64F9" w14:textId="77777777" w:rsidR="00A700A5" w:rsidRPr="006E0221" w:rsidRDefault="00A700A5" w:rsidP="009A57C8">
      <w:pPr>
        <w:pStyle w:val="NoSpacing"/>
        <w:rPr>
          <w:rFonts w:cstheme="minorHAnsi"/>
          <w:sz w:val="20"/>
          <w:szCs w:val="20"/>
        </w:rPr>
      </w:pPr>
      <w:r w:rsidRPr="006E0221">
        <w:rPr>
          <w:rFonts w:cstheme="minorHAnsi"/>
          <w:sz w:val="20"/>
          <w:szCs w:val="20"/>
        </w:rPr>
        <w:t>Physician’s Name:_____________________________Phone:___________________________</w:t>
      </w:r>
      <w:r w:rsidR="006E0221">
        <w:rPr>
          <w:rFonts w:cstheme="minorHAnsi"/>
          <w:sz w:val="20"/>
          <w:szCs w:val="20"/>
        </w:rPr>
        <w:t>_______________</w:t>
      </w:r>
    </w:p>
    <w:p w14:paraId="50A15888" w14:textId="77777777" w:rsidR="0094661F" w:rsidRDefault="0094661F" w:rsidP="00A700A5">
      <w:pPr>
        <w:pStyle w:val="NoSpacing"/>
        <w:rPr>
          <w:rFonts w:cstheme="minorHAnsi"/>
          <w:b/>
          <w:sz w:val="20"/>
          <w:szCs w:val="20"/>
        </w:rPr>
      </w:pPr>
    </w:p>
    <w:p w14:paraId="58CE3C76" w14:textId="77777777" w:rsidR="004C1A80" w:rsidRPr="006E0221" w:rsidRDefault="003828B9" w:rsidP="00A700A5">
      <w:pPr>
        <w:pStyle w:val="NoSpacing"/>
        <w:rPr>
          <w:rFonts w:cstheme="minorHAnsi"/>
          <w:b/>
          <w:sz w:val="20"/>
          <w:szCs w:val="20"/>
        </w:rPr>
      </w:pPr>
      <w:r w:rsidRPr="006E0221">
        <w:rPr>
          <w:rFonts w:cstheme="minorHAnsi"/>
          <w:b/>
          <w:sz w:val="20"/>
          <w:szCs w:val="20"/>
        </w:rPr>
        <w:t>EMERGENCY CONTACTS</w:t>
      </w:r>
      <w:r w:rsidRPr="006E0221">
        <w:rPr>
          <w:rFonts w:cstheme="minorHAnsi"/>
          <w:b/>
          <w:sz w:val="20"/>
          <w:szCs w:val="20"/>
        </w:rPr>
        <w:tab/>
        <w:t xml:space="preserve">     </w:t>
      </w:r>
      <w:r w:rsidR="00A700A5" w:rsidRPr="006E0221">
        <w:rPr>
          <w:rFonts w:cstheme="minorHAnsi"/>
          <w:b/>
          <w:sz w:val="20"/>
          <w:szCs w:val="20"/>
        </w:rPr>
        <w:t xml:space="preserve">  </w:t>
      </w:r>
      <w:r w:rsidR="0094661F">
        <w:rPr>
          <w:rFonts w:cstheme="minorHAnsi"/>
          <w:b/>
          <w:sz w:val="20"/>
          <w:szCs w:val="20"/>
        </w:rPr>
        <w:t xml:space="preserve">     </w:t>
      </w:r>
      <w:r w:rsidR="00A700A5" w:rsidRPr="006E0221">
        <w:rPr>
          <w:rFonts w:cstheme="minorHAnsi"/>
          <w:b/>
          <w:sz w:val="20"/>
          <w:szCs w:val="20"/>
        </w:rPr>
        <w:t xml:space="preserve"> </w:t>
      </w:r>
      <w:r w:rsidR="004C1A80" w:rsidRPr="006E0221">
        <w:rPr>
          <w:rFonts w:cstheme="minorHAnsi"/>
          <w:b/>
          <w:sz w:val="20"/>
          <w:szCs w:val="20"/>
        </w:rPr>
        <w:t>NAME</w:t>
      </w:r>
      <w:r w:rsidR="004C1A80" w:rsidRPr="006E0221">
        <w:rPr>
          <w:rFonts w:cstheme="minorHAnsi"/>
          <w:b/>
          <w:sz w:val="20"/>
          <w:szCs w:val="20"/>
        </w:rPr>
        <w:tab/>
        <w:t xml:space="preserve">                       HOME #</w:t>
      </w:r>
      <w:r w:rsidR="004C1A80" w:rsidRPr="006E0221">
        <w:rPr>
          <w:rFonts w:cstheme="minorHAnsi"/>
          <w:b/>
          <w:sz w:val="20"/>
          <w:szCs w:val="20"/>
        </w:rPr>
        <w:tab/>
        <w:t xml:space="preserve">            WORK #</w:t>
      </w:r>
      <w:r w:rsidR="004C1A80" w:rsidRPr="006E0221">
        <w:rPr>
          <w:rFonts w:cstheme="minorHAnsi"/>
          <w:b/>
          <w:sz w:val="20"/>
          <w:szCs w:val="20"/>
        </w:rPr>
        <w:tab/>
        <w:t xml:space="preserve">                </w:t>
      </w:r>
      <w:r w:rsidR="00A700A5" w:rsidRPr="006E0221">
        <w:rPr>
          <w:rFonts w:cstheme="minorHAnsi"/>
          <w:b/>
          <w:sz w:val="20"/>
          <w:szCs w:val="20"/>
        </w:rPr>
        <w:t xml:space="preserve">   </w:t>
      </w:r>
      <w:r w:rsidR="0094661F">
        <w:rPr>
          <w:rFonts w:cstheme="minorHAnsi"/>
          <w:b/>
          <w:sz w:val="20"/>
          <w:szCs w:val="20"/>
        </w:rPr>
        <w:t xml:space="preserve"> </w:t>
      </w:r>
      <w:r w:rsidR="004C1A80" w:rsidRPr="006E0221">
        <w:rPr>
          <w:rFonts w:cstheme="minorHAnsi"/>
          <w:b/>
          <w:sz w:val="20"/>
          <w:szCs w:val="20"/>
        </w:rPr>
        <w:t xml:space="preserve">CELL # </w:t>
      </w:r>
    </w:p>
    <w:tbl>
      <w:tblPr>
        <w:tblStyle w:val="TableGrid"/>
        <w:tblW w:w="0" w:type="auto"/>
        <w:tblInd w:w="-72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152"/>
        <w:gridCol w:w="2198"/>
        <w:gridCol w:w="1437"/>
        <w:gridCol w:w="1817"/>
        <w:gridCol w:w="1818"/>
      </w:tblGrid>
      <w:tr w:rsidR="00A700A5" w:rsidRPr="006E0221" w14:paraId="58524C23" w14:textId="77777777" w:rsidTr="0094661F">
        <w:tc>
          <w:tcPr>
            <w:tcW w:w="2170" w:type="dxa"/>
            <w:shd w:val="clear" w:color="auto" w:fill="FDE9D9" w:themeFill="accent6" w:themeFillTint="33"/>
          </w:tcPr>
          <w:p w14:paraId="7AF259A6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E0221">
              <w:rPr>
                <w:rFonts w:cstheme="minorHAnsi"/>
                <w:sz w:val="20"/>
                <w:szCs w:val="20"/>
              </w:rPr>
              <w:t>Parent/Guardian</w:t>
            </w:r>
          </w:p>
        </w:tc>
        <w:tc>
          <w:tcPr>
            <w:tcW w:w="2262" w:type="dxa"/>
            <w:shd w:val="clear" w:color="auto" w:fill="FDE9D9" w:themeFill="accent6" w:themeFillTint="33"/>
          </w:tcPr>
          <w:p w14:paraId="3E662CE4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DE9D9" w:themeFill="accent6" w:themeFillTint="33"/>
          </w:tcPr>
          <w:p w14:paraId="70D4FCC5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DE9D9" w:themeFill="accent6" w:themeFillTint="33"/>
          </w:tcPr>
          <w:p w14:paraId="35F1F885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DE9D9" w:themeFill="accent6" w:themeFillTint="33"/>
          </w:tcPr>
          <w:p w14:paraId="1ED7CFF9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A700A5" w:rsidRPr="006E0221" w14:paraId="14E14B10" w14:textId="77777777" w:rsidTr="0094661F">
        <w:tc>
          <w:tcPr>
            <w:tcW w:w="2170" w:type="dxa"/>
            <w:shd w:val="clear" w:color="auto" w:fill="FDE9D9" w:themeFill="accent6" w:themeFillTint="33"/>
          </w:tcPr>
          <w:p w14:paraId="683FBBE5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E0221">
              <w:rPr>
                <w:rFonts w:cstheme="minorHAnsi"/>
                <w:sz w:val="20"/>
                <w:szCs w:val="20"/>
              </w:rPr>
              <w:t>Parent/Guardian</w:t>
            </w:r>
          </w:p>
        </w:tc>
        <w:tc>
          <w:tcPr>
            <w:tcW w:w="2262" w:type="dxa"/>
            <w:shd w:val="clear" w:color="auto" w:fill="FDE9D9" w:themeFill="accent6" w:themeFillTint="33"/>
          </w:tcPr>
          <w:p w14:paraId="70183095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DE9D9" w:themeFill="accent6" w:themeFillTint="33"/>
          </w:tcPr>
          <w:p w14:paraId="6B0CAFA6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DE9D9" w:themeFill="accent6" w:themeFillTint="33"/>
          </w:tcPr>
          <w:p w14:paraId="60BB6651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DE9D9" w:themeFill="accent6" w:themeFillTint="33"/>
          </w:tcPr>
          <w:p w14:paraId="10512ABD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A700A5" w:rsidRPr="006E0221" w14:paraId="5EC7C9B0" w14:textId="77777777" w:rsidTr="0094661F">
        <w:tc>
          <w:tcPr>
            <w:tcW w:w="2170" w:type="dxa"/>
            <w:shd w:val="clear" w:color="auto" w:fill="FDE9D9" w:themeFill="accent6" w:themeFillTint="33"/>
          </w:tcPr>
          <w:p w14:paraId="22095358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E0221">
              <w:rPr>
                <w:rFonts w:cstheme="minorHAnsi"/>
                <w:sz w:val="20"/>
                <w:szCs w:val="20"/>
              </w:rPr>
              <w:t>Other:</w:t>
            </w:r>
          </w:p>
        </w:tc>
        <w:tc>
          <w:tcPr>
            <w:tcW w:w="2262" w:type="dxa"/>
            <w:shd w:val="clear" w:color="auto" w:fill="FDE9D9" w:themeFill="accent6" w:themeFillTint="33"/>
          </w:tcPr>
          <w:p w14:paraId="5ACF2917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DE9D9" w:themeFill="accent6" w:themeFillTint="33"/>
          </w:tcPr>
          <w:p w14:paraId="58683431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DE9D9" w:themeFill="accent6" w:themeFillTint="33"/>
          </w:tcPr>
          <w:p w14:paraId="30A717AA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DE9D9" w:themeFill="accent6" w:themeFillTint="33"/>
          </w:tcPr>
          <w:p w14:paraId="1543A2C3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A700A5" w:rsidRPr="006E0221" w14:paraId="7531FD1A" w14:textId="77777777" w:rsidTr="0094661F">
        <w:tc>
          <w:tcPr>
            <w:tcW w:w="2170" w:type="dxa"/>
            <w:shd w:val="clear" w:color="auto" w:fill="FDE9D9" w:themeFill="accent6" w:themeFillTint="33"/>
          </w:tcPr>
          <w:p w14:paraId="31913D47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E0221">
              <w:rPr>
                <w:rFonts w:cstheme="minorHAnsi"/>
                <w:sz w:val="20"/>
                <w:szCs w:val="20"/>
              </w:rPr>
              <w:t>Other:</w:t>
            </w:r>
          </w:p>
        </w:tc>
        <w:tc>
          <w:tcPr>
            <w:tcW w:w="2262" w:type="dxa"/>
            <w:shd w:val="clear" w:color="auto" w:fill="FDE9D9" w:themeFill="accent6" w:themeFillTint="33"/>
          </w:tcPr>
          <w:p w14:paraId="2BE8AC8E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DE9D9" w:themeFill="accent6" w:themeFillTint="33"/>
          </w:tcPr>
          <w:p w14:paraId="18307C4F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DE9D9" w:themeFill="accent6" w:themeFillTint="33"/>
          </w:tcPr>
          <w:p w14:paraId="171DA96F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DE9D9" w:themeFill="accent6" w:themeFillTint="33"/>
          </w:tcPr>
          <w:p w14:paraId="67F9CCC8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4C1A80" w:rsidRPr="006E0221" w14:paraId="12E4B824" w14:textId="77777777" w:rsidTr="0094661F">
        <w:tc>
          <w:tcPr>
            <w:tcW w:w="2170" w:type="dxa"/>
            <w:shd w:val="clear" w:color="auto" w:fill="FDE9D9" w:themeFill="accent6" w:themeFillTint="33"/>
          </w:tcPr>
          <w:p w14:paraId="19C7D698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DE9D9" w:themeFill="accent6" w:themeFillTint="33"/>
          </w:tcPr>
          <w:p w14:paraId="22803A58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DE9D9" w:themeFill="accent6" w:themeFillTint="33"/>
          </w:tcPr>
          <w:p w14:paraId="2C4B137E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DE9D9" w:themeFill="accent6" w:themeFillTint="33"/>
          </w:tcPr>
          <w:p w14:paraId="5737943A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DE9D9" w:themeFill="accent6" w:themeFillTint="33"/>
          </w:tcPr>
          <w:p w14:paraId="0A3E4B8B" w14:textId="77777777" w:rsidR="004C1A80" w:rsidRPr="006E0221" w:rsidRDefault="004C1A80" w:rsidP="00A700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6B78E9BC" w14:textId="77777777" w:rsidR="003828B9" w:rsidRPr="0094661F" w:rsidRDefault="00851A1D" w:rsidP="0094661F">
      <w:pPr>
        <w:jc w:val="center"/>
        <w:rPr>
          <w:rFonts w:cstheme="minorHAnsi"/>
          <w:b/>
        </w:rPr>
      </w:pPr>
      <w:r w:rsidRPr="0094661F">
        <w:rPr>
          <w:rFonts w:cstheme="minorHAnsi"/>
          <w:b/>
        </w:rPr>
        <w:t>Signs of a Migraine H</w:t>
      </w:r>
      <w:r w:rsidR="009A57C8" w:rsidRPr="0094661F">
        <w:rPr>
          <w:rFonts w:cstheme="minorHAnsi"/>
          <w:b/>
        </w:rPr>
        <w:t>eadache</w:t>
      </w:r>
      <w:r w:rsidR="00EE0E26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F0E1E" wp14:editId="1B1D78B5">
                <wp:simplePos x="0" y="0"/>
                <wp:positionH relativeFrom="column">
                  <wp:posOffset>-133350</wp:posOffset>
                </wp:positionH>
                <wp:positionV relativeFrom="paragraph">
                  <wp:posOffset>200025</wp:posOffset>
                </wp:positionV>
                <wp:extent cx="6181090" cy="914400"/>
                <wp:effectExtent l="0" t="0" r="1016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09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1744C" w14:textId="77777777" w:rsidR="00B06417" w:rsidRPr="00BD117D" w:rsidRDefault="00B06417" w:rsidP="00BD117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117D">
                              <w:rPr>
                                <w:sz w:val="20"/>
                                <w:szCs w:val="20"/>
                              </w:rPr>
                              <w:t>Severe headache</w:t>
                            </w:r>
                          </w:p>
                          <w:p w14:paraId="0B074C79" w14:textId="77777777" w:rsidR="00B06417" w:rsidRPr="00BD117D" w:rsidRDefault="00B06417" w:rsidP="00BD117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117D">
                              <w:rPr>
                                <w:sz w:val="20"/>
                                <w:szCs w:val="20"/>
                              </w:rPr>
                              <w:t>Nausea</w:t>
                            </w:r>
                          </w:p>
                          <w:p w14:paraId="320D6EA9" w14:textId="77777777" w:rsidR="00B06417" w:rsidRPr="00BD117D" w:rsidRDefault="00B06417" w:rsidP="00BD117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117D">
                              <w:rPr>
                                <w:sz w:val="20"/>
                                <w:szCs w:val="20"/>
                              </w:rPr>
                              <w:t>Dizziness</w:t>
                            </w:r>
                          </w:p>
                          <w:p w14:paraId="485B25C8" w14:textId="77777777" w:rsidR="00B06417" w:rsidRPr="00BD117D" w:rsidRDefault="00B06417" w:rsidP="00BD117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117D">
                              <w:rPr>
                                <w:sz w:val="20"/>
                                <w:szCs w:val="20"/>
                              </w:rPr>
                              <w:t>Vomiting</w:t>
                            </w:r>
                          </w:p>
                          <w:p w14:paraId="6BC54212" w14:textId="77777777" w:rsidR="00B06417" w:rsidRPr="00BD117D" w:rsidRDefault="00745488" w:rsidP="00BD117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Sensitivity</w:t>
                            </w:r>
                            <w:r w:rsidR="003A3F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6417" w:rsidRPr="00BD117D">
                              <w:rPr>
                                <w:sz w:val="20"/>
                                <w:szCs w:val="20"/>
                              </w:rPr>
                              <w:t>to light, smell and noise</w:t>
                            </w:r>
                          </w:p>
                          <w:p w14:paraId="09849345" w14:textId="77777777" w:rsidR="00B06417" w:rsidRDefault="00B06417" w:rsidP="003828B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0.5pt;margin-top:15.75pt;width:486.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" fillcolor="white [3201]" strokecolor="black [3200]" strokeweight="2pt">
                <v:path arrowok="t"/>
                <v:textbox>
                  <w:txbxContent>
                    <w:p w:rsidR="00B06417" w:rsidRPr="00BD117D" w:rsidRDefault="00B06417" w:rsidP="00BD117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BD117D">
                        <w:rPr>
                          <w:sz w:val="20"/>
                          <w:szCs w:val="20"/>
                        </w:rPr>
                        <w:t>Severe headache</w:t>
                      </w:r>
                    </w:p>
                    <w:p w:rsidR="00B06417" w:rsidRPr="00BD117D" w:rsidRDefault="00B06417" w:rsidP="00BD117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BD117D">
                        <w:rPr>
                          <w:sz w:val="20"/>
                          <w:szCs w:val="20"/>
                        </w:rPr>
                        <w:t>Nausea</w:t>
                      </w:r>
                    </w:p>
                    <w:p w:rsidR="00B06417" w:rsidRPr="00BD117D" w:rsidRDefault="00B06417" w:rsidP="00BD117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BD117D">
                        <w:rPr>
                          <w:sz w:val="20"/>
                          <w:szCs w:val="20"/>
                        </w:rPr>
                        <w:t>Dizziness</w:t>
                      </w:r>
                    </w:p>
                    <w:p w:rsidR="00B06417" w:rsidRPr="00BD117D" w:rsidRDefault="00B06417" w:rsidP="00BD117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BD117D">
                        <w:rPr>
                          <w:sz w:val="20"/>
                          <w:szCs w:val="20"/>
                        </w:rPr>
                        <w:t>Vomiting</w:t>
                      </w:r>
                    </w:p>
                    <w:p w:rsidR="00B06417" w:rsidRPr="00BD117D" w:rsidRDefault="00745488" w:rsidP="00BD117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Sensitivity</w:t>
                      </w:r>
                      <w:r w:rsidR="003A3FD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06417" w:rsidRPr="00BD117D">
                        <w:rPr>
                          <w:sz w:val="20"/>
                          <w:szCs w:val="20"/>
                        </w:rPr>
                        <w:t>to light, smell and noise</w:t>
                      </w:r>
                    </w:p>
                    <w:p w:rsidR="00B06417" w:rsidRDefault="00B06417" w:rsidP="003828B9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</w:p>
    <w:p w14:paraId="18ABB507" w14:textId="77777777" w:rsidR="003828B9" w:rsidRPr="006E0221" w:rsidRDefault="003828B9" w:rsidP="003828B9">
      <w:pPr>
        <w:rPr>
          <w:rFonts w:cstheme="minorHAnsi"/>
          <w:sz w:val="20"/>
          <w:szCs w:val="20"/>
        </w:rPr>
      </w:pPr>
    </w:p>
    <w:p w14:paraId="0E4C9E65" w14:textId="77777777" w:rsidR="003828B9" w:rsidRPr="006E0221" w:rsidRDefault="003828B9" w:rsidP="003828B9">
      <w:pPr>
        <w:rPr>
          <w:rFonts w:cstheme="minorHAnsi"/>
          <w:sz w:val="20"/>
          <w:szCs w:val="20"/>
        </w:rPr>
      </w:pPr>
    </w:p>
    <w:p w14:paraId="2C653BCB" w14:textId="77777777" w:rsidR="009A57C8" w:rsidRPr="006E0221" w:rsidRDefault="009A57C8" w:rsidP="009A57C8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42B3AFF1" w14:textId="77777777" w:rsidR="009A57C8" w:rsidRPr="006E0221" w:rsidRDefault="00EE0E26" w:rsidP="009A57C8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C6921" wp14:editId="754A0BB9">
                <wp:simplePos x="0" y="0"/>
                <wp:positionH relativeFrom="column">
                  <wp:posOffset>-133350</wp:posOffset>
                </wp:positionH>
                <wp:positionV relativeFrom="paragraph">
                  <wp:posOffset>15875</wp:posOffset>
                </wp:positionV>
                <wp:extent cx="6181090" cy="1362075"/>
                <wp:effectExtent l="0" t="0" r="1016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09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B119" w14:textId="77777777" w:rsidR="00B06417" w:rsidRPr="003828B9" w:rsidRDefault="00B06417" w:rsidP="00B0641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28B9">
                              <w:rPr>
                                <w:b/>
                                <w:sz w:val="20"/>
                                <w:szCs w:val="20"/>
                              </w:rPr>
                              <w:t>The severity of symptoms can quickly change.  All of the above symptoms can potentially occur.</w:t>
                            </w:r>
                          </w:p>
                          <w:p w14:paraId="023EF044" w14:textId="77777777" w:rsidR="00B06417" w:rsidRPr="00E5476E" w:rsidRDefault="00B06417" w:rsidP="00E5476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5476E">
                              <w:rPr>
                                <w:sz w:val="20"/>
                                <w:szCs w:val="20"/>
                              </w:rPr>
                              <w:t>Administer medication at onset of severe headache.</w:t>
                            </w:r>
                          </w:p>
                          <w:p w14:paraId="43940E8F" w14:textId="77777777" w:rsidR="00B06417" w:rsidRPr="00E5476E" w:rsidRDefault="00B06417" w:rsidP="00E5476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5476E">
                              <w:rPr>
                                <w:sz w:val="20"/>
                                <w:szCs w:val="20"/>
                              </w:rPr>
                              <w:t>Keep child quiet and comfortable.</w:t>
                            </w:r>
                          </w:p>
                          <w:p w14:paraId="21FF6416" w14:textId="77777777" w:rsidR="00B06417" w:rsidRPr="00E5476E" w:rsidRDefault="00B06417" w:rsidP="00E5476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5476E">
                              <w:rPr>
                                <w:sz w:val="20"/>
                                <w:szCs w:val="20"/>
                              </w:rPr>
                              <w:t>Call parent/guardian or emergency contac</w:t>
                            </w:r>
                            <w:r w:rsidR="003828B9" w:rsidRPr="00E5476E">
                              <w:rPr>
                                <w:sz w:val="20"/>
                                <w:szCs w:val="20"/>
                              </w:rPr>
                              <w:t>t if no improvement within 15-30</w:t>
                            </w:r>
                            <w:r w:rsidRPr="00E5476E">
                              <w:rPr>
                                <w:sz w:val="20"/>
                                <w:szCs w:val="20"/>
                              </w:rPr>
                              <w:t xml:space="preserve"> minutes.</w:t>
                            </w:r>
                          </w:p>
                          <w:p w14:paraId="5DAF6C31" w14:textId="77777777" w:rsidR="00B06417" w:rsidRPr="00E5476E" w:rsidRDefault="00B06417" w:rsidP="00E5476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5476E">
                              <w:rPr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="00745488" w:rsidRPr="00E5476E">
                              <w:rPr>
                                <w:sz w:val="20"/>
                                <w:szCs w:val="20"/>
                              </w:rPr>
                              <w:t>instruction</w:t>
                            </w:r>
                            <w:r w:rsidRPr="00E5476E">
                              <w:rPr>
                                <w:sz w:val="20"/>
                                <w:szCs w:val="20"/>
                              </w:rPr>
                              <w:t xml:space="preserve"> for this child:__________________________________________________________</w:t>
                            </w:r>
                            <w:r w:rsidR="003828B9" w:rsidRPr="00E5476E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10.5pt;margin-top:1.25pt;width:486.7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" fillcolor="white [3201]" strokecolor="black [3200]" strokeweight="2pt">
                <v:path arrowok="t"/>
                <v:textbox>
                  <w:txbxContent>
                    <w:p w:rsidR="00B06417" w:rsidRPr="003828B9" w:rsidRDefault="00B06417" w:rsidP="00B0641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828B9">
                        <w:rPr>
                          <w:b/>
                          <w:sz w:val="20"/>
                          <w:szCs w:val="20"/>
                        </w:rPr>
                        <w:t>The severity of symptoms can quickly change.  All of the above symptoms can potentially occur.</w:t>
                      </w:r>
                    </w:p>
                    <w:p w:rsidR="00B06417" w:rsidRPr="00E5476E" w:rsidRDefault="00B06417" w:rsidP="00E5476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5476E">
                        <w:rPr>
                          <w:sz w:val="20"/>
                          <w:szCs w:val="20"/>
                        </w:rPr>
                        <w:t>Administer medication at onset of severe headache.</w:t>
                      </w:r>
                    </w:p>
                    <w:p w:rsidR="00B06417" w:rsidRPr="00E5476E" w:rsidRDefault="00B06417" w:rsidP="00E5476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5476E">
                        <w:rPr>
                          <w:sz w:val="20"/>
                          <w:szCs w:val="20"/>
                        </w:rPr>
                        <w:t>Keep child quiet and comfortable.</w:t>
                      </w:r>
                    </w:p>
                    <w:p w:rsidR="00B06417" w:rsidRPr="00E5476E" w:rsidRDefault="00B06417" w:rsidP="00E5476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5476E">
                        <w:rPr>
                          <w:sz w:val="20"/>
                          <w:szCs w:val="20"/>
                        </w:rPr>
                        <w:t>Call parent/guardian or emergency contac</w:t>
                      </w:r>
                      <w:r w:rsidR="003828B9" w:rsidRPr="00E5476E">
                        <w:rPr>
                          <w:sz w:val="20"/>
                          <w:szCs w:val="20"/>
                        </w:rPr>
                        <w:t>t if no improvement within 15-30</w:t>
                      </w:r>
                      <w:r w:rsidRPr="00E5476E">
                        <w:rPr>
                          <w:sz w:val="20"/>
                          <w:szCs w:val="20"/>
                        </w:rPr>
                        <w:t xml:space="preserve"> minutes.</w:t>
                      </w:r>
                    </w:p>
                    <w:p w:rsidR="00B06417" w:rsidRPr="00E5476E" w:rsidRDefault="00B06417" w:rsidP="00E5476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5476E">
                        <w:rPr>
                          <w:sz w:val="20"/>
                          <w:szCs w:val="20"/>
                        </w:rPr>
                        <w:t xml:space="preserve">Other </w:t>
                      </w:r>
                      <w:r w:rsidR="00745488" w:rsidRPr="00E5476E">
                        <w:rPr>
                          <w:sz w:val="20"/>
                          <w:szCs w:val="20"/>
                        </w:rPr>
                        <w:t>instruction</w:t>
                      </w:r>
                      <w:r w:rsidRPr="00E5476E">
                        <w:rPr>
                          <w:sz w:val="20"/>
                          <w:szCs w:val="20"/>
                        </w:rPr>
                        <w:t xml:space="preserve"> for this child:__________________________________________________________</w:t>
                      </w:r>
                      <w:r w:rsidR="003828B9" w:rsidRPr="00E5476E">
                        <w:rPr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2717830" w14:textId="77777777" w:rsidR="009A57C8" w:rsidRPr="006E0221" w:rsidRDefault="009A57C8" w:rsidP="009A57C8">
      <w:pPr>
        <w:jc w:val="center"/>
        <w:rPr>
          <w:rFonts w:cstheme="minorHAnsi"/>
          <w:sz w:val="20"/>
          <w:szCs w:val="20"/>
        </w:rPr>
      </w:pPr>
    </w:p>
    <w:p w14:paraId="561C6F6D" w14:textId="77777777" w:rsidR="009A57C8" w:rsidRPr="006E0221" w:rsidRDefault="009A57C8" w:rsidP="009A57C8">
      <w:pPr>
        <w:jc w:val="center"/>
        <w:rPr>
          <w:rFonts w:cstheme="minorHAnsi"/>
          <w:sz w:val="20"/>
          <w:szCs w:val="20"/>
        </w:rPr>
      </w:pPr>
    </w:p>
    <w:p w14:paraId="1BEB85F7" w14:textId="77777777" w:rsidR="009A57C8" w:rsidRPr="006E0221" w:rsidRDefault="009A57C8" w:rsidP="009A57C8">
      <w:pPr>
        <w:jc w:val="center"/>
        <w:rPr>
          <w:rFonts w:cstheme="minorHAnsi"/>
          <w:sz w:val="20"/>
          <w:szCs w:val="20"/>
        </w:rPr>
      </w:pPr>
    </w:p>
    <w:p w14:paraId="357F0549" w14:textId="77777777" w:rsidR="003828B9" w:rsidRPr="006E0221" w:rsidRDefault="003828B9" w:rsidP="006E0221">
      <w:pPr>
        <w:pStyle w:val="NoSpacing"/>
        <w:rPr>
          <w:rFonts w:cstheme="minorHAnsi"/>
          <w:sz w:val="20"/>
          <w:szCs w:val="20"/>
        </w:rPr>
      </w:pPr>
    </w:p>
    <w:p w14:paraId="64FA8FF8" w14:textId="77777777" w:rsidR="003828B9" w:rsidRDefault="003828B9" w:rsidP="006E0221">
      <w:pPr>
        <w:pStyle w:val="NoSpacing"/>
        <w:rPr>
          <w:rFonts w:cstheme="minorHAnsi"/>
          <w:sz w:val="20"/>
          <w:szCs w:val="20"/>
        </w:rPr>
      </w:pPr>
    </w:p>
    <w:p w14:paraId="7B71FDBF" w14:textId="77777777" w:rsidR="0094661F" w:rsidRPr="0094661F" w:rsidRDefault="0094661F" w:rsidP="004B6657">
      <w:pPr>
        <w:pStyle w:val="NoSpacing"/>
        <w:jc w:val="center"/>
        <w:rPr>
          <w:rFonts w:cstheme="minorHAnsi"/>
          <w:b/>
        </w:rPr>
      </w:pPr>
      <w:r w:rsidRPr="0094661F">
        <w:rPr>
          <w:rFonts w:cstheme="minorHAnsi"/>
          <w:b/>
        </w:rPr>
        <w:t>Medication</w:t>
      </w:r>
    </w:p>
    <w:tbl>
      <w:tblPr>
        <w:tblStyle w:val="TableGrid"/>
        <w:tblW w:w="9720" w:type="dxa"/>
        <w:tblInd w:w="-72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880"/>
        <w:gridCol w:w="1710"/>
        <w:gridCol w:w="1530"/>
        <w:gridCol w:w="3600"/>
      </w:tblGrid>
      <w:tr w:rsidR="0094661F" w:rsidRPr="006E0221" w14:paraId="1C4D2CF5" w14:textId="77777777" w:rsidTr="0094661F">
        <w:tc>
          <w:tcPr>
            <w:tcW w:w="2880" w:type="dxa"/>
            <w:shd w:val="clear" w:color="auto" w:fill="FDE9D9" w:themeFill="accent6" w:themeFillTint="33"/>
          </w:tcPr>
          <w:p w14:paraId="5F2094BA" w14:textId="77777777" w:rsidR="0094661F" w:rsidRPr="006E0221" w:rsidRDefault="0094661F" w:rsidP="00E4186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E0221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14:paraId="7FF685A6" w14:textId="77777777" w:rsidR="0094661F" w:rsidRPr="006E0221" w:rsidRDefault="0094661F" w:rsidP="00E4186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E0221">
              <w:rPr>
                <w:rFonts w:cstheme="minorHAnsi"/>
                <w:sz w:val="20"/>
                <w:szCs w:val="20"/>
              </w:rPr>
              <w:t>Dosage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2F722898" w14:textId="77777777" w:rsidR="0094661F" w:rsidRPr="006E0221" w:rsidRDefault="0094661F" w:rsidP="00E4186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E0221">
              <w:rPr>
                <w:rFonts w:cstheme="minorHAnsi"/>
                <w:sz w:val="20"/>
                <w:szCs w:val="20"/>
              </w:rPr>
              <w:t>Time</w:t>
            </w:r>
          </w:p>
        </w:tc>
        <w:tc>
          <w:tcPr>
            <w:tcW w:w="3600" w:type="dxa"/>
            <w:shd w:val="clear" w:color="auto" w:fill="FDE9D9" w:themeFill="accent6" w:themeFillTint="33"/>
          </w:tcPr>
          <w:p w14:paraId="498C094A" w14:textId="77777777" w:rsidR="0094661F" w:rsidRPr="006E0221" w:rsidRDefault="0094661F" w:rsidP="00E4186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E0221">
              <w:rPr>
                <w:rFonts w:cstheme="minorHAnsi"/>
                <w:sz w:val="20"/>
                <w:szCs w:val="20"/>
              </w:rPr>
              <w:t>Comments</w:t>
            </w:r>
          </w:p>
        </w:tc>
      </w:tr>
      <w:tr w:rsidR="0094661F" w:rsidRPr="006E0221" w14:paraId="3FA4C53E" w14:textId="77777777" w:rsidTr="0094661F">
        <w:tc>
          <w:tcPr>
            <w:tcW w:w="2880" w:type="dxa"/>
            <w:shd w:val="clear" w:color="auto" w:fill="FDE9D9" w:themeFill="accent6" w:themeFillTint="33"/>
          </w:tcPr>
          <w:p w14:paraId="57C27B02" w14:textId="77777777" w:rsidR="0094661F" w:rsidRPr="006E0221" w:rsidRDefault="0094661F" w:rsidP="00E41868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5AF5EAEB" w14:textId="77777777" w:rsidR="0094661F" w:rsidRPr="006E0221" w:rsidRDefault="0094661F" w:rsidP="00E41868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2742287E" w14:textId="77777777" w:rsidR="0094661F" w:rsidRDefault="0094661F" w:rsidP="00E41868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182B90" w14:textId="77777777" w:rsidR="0094661F" w:rsidRPr="006E0221" w:rsidRDefault="0094661F" w:rsidP="00E41868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14:paraId="2A4BF939" w14:textId="77777777" w:rsidR="0094661F" w:rsidRPr="006E0221" w:rsidRDefault="0094661F" w:rsidP="00E41868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661F" w:rsidRPr="006E0221" w14:paraId="1E729D23" w14:textId="77777777" w:rsidTr="0094661F">
        <w:tc>
          <w:tcPr>
            <w:tcW w:w="2880" w:type="dxa"/>
            <w:shd w:val="clear" w:color="auto" w:fill="FDE9D9" w:themeFill="accent6" w:themeFillTint="33"/>
          </w:tcPr>
          <w:p w14:paraId="2F2FA494" w14:textId="77777777" w:rsidR="0094661F" w:rsidRPr="006E0221" w:rsidRDefault="0094661F" w:rsidP="00E41868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DE9D9" w:themeFill="accent6" w:themeFillTint="33"/>
          </w:tcPr>
          <w:p w14:paraId="51C99F6D" w14:textId="77777777" w:rsidR="0094661F" w:rsidRPr="006E0221" w:rsidRDefault="0094661F" w:rsidP="00E41868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3EF5F463" w14:textId="77777777" w:rsidR="0094661F" w:rsidRDefault="0094661F" w:rsidP="00E41868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AD40FE" w14:textId="77777777" w:rsidR="0094661F" w:rsidRPr="006E0221" w:rsidRDefault="0094661F" w:rsidP="00E41868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14:paraId="1DA357F9" w14:textId="77777777" w:rsidR="0094661F" w:rsidRPr="006E0221" w:rsidRDefault="0094661F" w:rsidP="00E41868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E030B9A" w14:textId="77777777" w:rsidR="0094661F" w:rsidRDefault="0094661F" w:rsidP="0094661F">
      <w:pPr>
        <w:pStyle w:val="NoSpacing"/>
        <w:rPr>
          <w:rFonts w:cstheme="minorHAnsi"/>
          <w:iCs/>
          <w:sz w:val="20"/>
          <w:szCs w:val="20"/>
        </w:rPr>
      </w:pPr>
    </w:p>
    <w:p w14:paraId="45E0DC26" w14:textId="77777777" w:rsidR="0094661F" w:rsidRDefault="0094661F" w:rsidP="0094661F">
      <w:pPr>
        <w:pStyle w:val="NoSpacing"/>
        <w:ind w:left="720"/>
        <w:rPr>
          <w:rFonts w:cstheme="minorHAnsi"/>
          <w:iCs/>
          <w:sz w:val="20"/>
          <w:szCs w:val="20"/>
        </w:rPr>
      </w:pPr>
    </w:p>
    <w:p w14:paraId="5E6A8966" w14:textId="77777777" w:rsidR="003828B9" w:rsidRPr="006E0221" w:rsidRDefault="003828B9" w:rsidP="006E0221">
      <w:pPr>
        <w:pStyle w:val="NoSpacing"/>
        <w:numPr>
          <w:ilvl w:val="0"/>
          <w:numId w:val="7"/>
        </w:numPr>
        <w:rPr>
          <w:rFonts w:cstheme="minorHAnsi"/>
          <w:iCs/>
          <w:sz w:val="20"/>
          <w:szCs w:val="20"/>
        </w:rPr>
      </w:pPr>
      <w:r w:rsidRPr="006E0221">
        <w:rPr>
          <w:rFonts w:cstheme="minorHAnsi"/>
          <w:iCs/>
          <w:sz w:val="20"/>
          <w:szCs w:val="20"/>
        </w:rPr>
        <w:t xml:space="preserve">I give permission for this plan to be available for use in my child’s school, and for the nurse to contact the above named </w:t>
      </w:r>
      <w:r w:rsidR="004B6657">
        <w:rPr>
          <w:rFonts w:cstheme="minorHAnsi"/>
          <w:iCs/>
          <w:sz w:val="20"/>
          <w:szCs w:val="20"/>
        </w:rPr>
        <w:t>physician</w:t>
      </w:r>
      <w:r w:rsidRPr="006E0221">
        <w:rPr>
          <w:rFonts w:cstheme="minorHAnsi"/>
          <w:iCs/>
          <w:sz w:val="20"/>
          <w:szCs w:val="20"/>
        </w:rPr>
        <w:t xml:space="preserve"> by phone, fax, or in writing when necessary to complete this plan.  </w:t>
      </w:r>
    </w:p>
    <w:p w14:paraId="382607F7" w14:textId="7032E204" w:rsidR="003828B9" w:rsidRPr="006E0221" w:rsidRDefault="003828B9" w:rsidP="006E0221">
      <w:pPr>
        <w:pStyle w:val="NoSpacing"/>
        <w:numPr>
          <w:ilvl w:val="0"/>
          <w:numId w:val="7"/>
        </w:numPr>
        <w:rPr>
          <w:rFonts w:cstheme="minorHAnsi"/>
          <w:iCs/>
          <w:sz w:val="20"/>
          <w:szCs w:val="20"/>
        </w:rPr>
      </w:pPr>
      <w:r w:rsidRPr="006E0221">
        <w:rPr>
          <w:rFonts w:cstheme="minorHAnsi"/>
          <w:iCs/>
          <w:sz w:val="20"/>
          <w:szCs w:val="20"/>
        </w:rPr>
        <w:t>It is unde</w:t>
      </w:r>
      <w:r w:rsidR="00EF0365">
        <w:rPr>
          <w:rFonts w:cstheme="minorHAnsi"/>
          <w:iCs/>
          <w:sz w:val="20"/>
          <w:szCs w:val="20"/>
        </w:rPr>
        <w:t>r</w:t>
      </w:r>
      <w:r w:rsidRPr="006E0221">
        <w:rPr>
          <w:rFonts w:cstheme="minorHAnsi"/>
          <w:iCs/>
          <w:sz w:val="20"/>
          <w:szCs w:val="20"/>
        </w:rPr>
        <w:t xml:space="preserve">stood by parents and physicians that this plan may be carried out by school personnel other than the school nurse. </w:t>
      </w:r>
    </w:p>
    <w:p w14:paraId="260C5684" w14:textId="77777777" w:rsidR="004B6657" w:rsidRDefault="004B6657" w:rsidP="006E0221">
      <w:pPr>
        <w:pStyle w:val="NoSpacing"/>
        <w:rPr>
          <w:rFonts w:cstheme="minorHAnsi"/>
          <w:iCs/>
          <w:sz w:val="20"/>
          <w:szCs w:val="20"/>
        </w:rPr>
      </w:pPr>
    </w:p>
    <w:p w14:paraId="425FB9E1" w14:textId="77777777" w:rsidR="003828B9" w:rsidRPr="006E0221" w:rsidRDefault="00BD117D" w:rsidP="006E0221">
      <w:pPr>
        <w:pStyle w:val="NoSpacing"/>
        <w:rPr>
          <w:rFonts w:cstheme="minorHAnsi"/>
          <w:iCs/>
          <w:sz w:val="20"/>
          <w:szCs w:val="20"/>
        </w:rPr>
      </w:pPr>
      <w:r w:rsidRPr="006E0221">
        <w:rPr>
          <w:rFonts w:cstheme="minorHAnsi"/>
          <w:iCs/>
          <w:sz w:val="20"/>
          <w:szCs w:val="20"/>
        </w:rPr>
        <w:t xml:space="preserve">The Migraine </w:t>
      </w:r>
      <w:r w:rsidR="003828B9" w:rsidRPr="006E0221">
        <w:rPr>
          <w:rFonts w:cstheme="minorHAnsi"/>
          <w:iCs/>
          <w:sz w:val="20"/>
          <w:szCs w:val="20"/>
        </w:rPr>
        <w:t>ca</w:t>
      </w:r>
      <w:r w:rsidR="003A60E7" w:rsidRPr="006E0221">
        <w:rPr>
          <w:rFonts w:cstheme="minorHAnsi"/>
          <w:iCs/>
          <w:sz w:val="20"/>
          <w:szCs w:val="20"/>
        </w:rPr>
        <w:t xml:space="preserve">re plan </w:t>
      </w:r>
      <w:r w:rsidR="003828B9" w:rsidRPr="006E0221">
        <w:rPr>
          <w:rFonts w:cstheme="minorHAnsi"/>
          <w:iCs/>
          <w:sz w:val="20"/>
          <w:szCs w:val="20"/>
        </w:rPr>
        <w:t>is required to be filled ou</w:t>
      </w:r>
      <w:r w:rsidRPr="006E0221">
        <w:rPr>
          <w:rFonts w:cstheme="minorHAnsi"/>
          <w:iCs/>
          <w:sz w:val="20"/>
          <w:szCs w:val="20"/>
        </w:rPr>
        <w:t xml:space="preserve">t by a physician </w:t>
      </w:r>
      <w:r w:rsidR="003828B9" w:rsidRPr="006E0221">
        <w:rPr>
          <w:rFonts w:cstheme="minorHAnsi"/>
          <w:b/>
          <w:iCs/>
          <w:sz w:val="20"/>
          <w:szCs w:val="20"/>
        </w:rPr>
        <w:t>each school year</w:t>
      </w:r>
      <w:r w:rsidR="003828B9" w:rsidRPr="006E0221">
        <w:rPr>
          <w:rFonts w:cstheme="minorHAnsi"/>
          <w:iCs/>
          <w:sz w:val="20"/>
          <w:szCs w:val="20"/>
        </w:rPr>
        <w:t xml:space="preserve"> and/or </w:t>
      </w:r>
      <w:r w:rsidR="003828B9" w:rsidRPr="006E0221">
        <w:rPr>
          <w:rFonts w:cstheme="minorHAnsi"/>
          <w:b/>
          <w:iCs/>
          <w:sz w:val="20"/>
          <w:szCs w:val="20"/>
        </w:rPr>
        <w:t>whenever the health status or medications change</w:t>
      </w:r>
      <w:r w:rsidR="003828B9" w:rsidRPr="006E0221">
        <w:rPr>
          <w:rFonts w:cstheme="minorHAnsi"/>
          <w:iCs/>
          <w:sz w:val="20"/>
          <w:szCs w:val="20"/>
        </w:rPr>
        <w:t xml:space="preserve"> and it is the responsibility of the parent to notify the school nurse of these changes.</w:t>
      </w:r>
    </w:p>
    <w:p w14:paraId="6D6AC1DB" w14:textId="77777777" w:rsidR="00F97EB6" w:rsidRPr="006E0221" w:rsidRDefault="00F97EB6" w:rsidP="006E0221">
      <w:pPr>
        <w:pStyle w:val="NoSpacing"/>
        <w:rPr>
          <w:rFonts w:cstheme="minorHAnsi"/>
          <w:sz w:val="20"/>
          <w:szCs w:val="20"/>
        </w:rPr>
      </w:pPr>
    </w:p>
    <w:p w14:paraId="339BD596" w14:textId="77777777" w:rsidR="00A6302F" w:rsidRPr="006E0221" w:rsidRDefault="00642FDB" w:rsidP="006E0221">
      <w:pPr>
        <w:pStyle w:val="NoSpacing"/>
        <w:rPr>
          <w:rFonts w:cstheme="minorHAnsi"/>
          <w:sz w:val="20"/>
          <w:szCs w:val="20"/>
        </w:rPr>
      </w:pPr>
      <w:r w:rsidRPr="006E0221">
        <w:rPr>
          <w:rFonts w:cstheme="minorHAnsi"/>
          <w:sz w:val="20"/>
          <w:szCs w:val="20"/>
        </w:rPr>
        <w:t>Parent/</w:t>
      </w:r>
      <w:r w:rsidR="00BC410A" w:rsidRPr="006E0221">
        <w:rPr>
          <w:rFonts w:cstheme="minorHAnsi"/>
          <w:sz w:val="20"/>
          <w:szCs w:val="20"/>
        </w:rPr>
        <w:t xml:space="preserve">Guardian: </w:t>
      </w:r>
      <w:r w:rsidRPr="006E0221">
        <w:rPr>
          <w:rFonts w:cstheme="minorHAnsi"/>
          <w:sz w:val="20"/>
          <w:szCs w:val="20"/>
        </w:rPr>
        <w:t>Name__________________________</w:t>
      </w:r>
      <w:r w:rsidR="009242B9" w:rsidRPr="006E0221">
        <w:rPr>
          <w:rFonts w:cstheme="minorHAnsi"/>
          <w:sz w:val="20"/>
          <w:szCs w:val="20"/>
        </w:rPr>
        <w:t>______</w:t>
      </w:r>
      <w:r w:rsidR="00DC5260" w:rsidRPr="006E0221">
        <w:rPr>
          <w:rFonts w:cstheme="minorHAnsi"/>
          <w:sz w:val="20"/>
          <w:szCs w:val="20"/>
        </w:rPr>
        <w:t>_</w:t>
      </w:r>
      <w:r w:rsidRPr="006E0221">
        <w:rPr>
          <w:rFonts w:cstheme="minorHAnsi"/>
          <w:sz w:val="20"/>
          <w:szCs w:val="20"/>
        </w:rPr>
        <w:t>Signature:</w:t>
      </w:r>
      <w:r w:rsidR="00A700A5" w:rsidRPr="006E0221">
        <w:rPr>
          <w:rFonts w:cstheme="minorHAnsi"/>
          <w:sz w:val="20"/>
          <w:szCs w:val="20"/>
        </w:rPr>
        <w:t>_________________________</w:t>
      </w:r>
      <w:r w:rsidR="009242B9" w:rsidRPr="006E0221">
        <w:rPr>
          <w:rFonts w:cstheme="minorHAnsi"/>
          <w:sz w:val="20"/>
          <w:szCs w:val="20"/>
        </w:rPr>
        <w:t>___</w:t>
      </w:r>
      <w:r w:rsidR="00A700A5" w:rsidRPr="006E0221">
        <w:rPr>
          <w:rFonts w:cstheme="minorHAnsi"/>
          <w:sz w:val="20"/>
          <w:szCs w:val="20"/>
        </w:rPr>
        <w:t>Date:</w:t>
      </w:r>
    </w:p>
    <w:p w14:paraId="7C5DAC09" w14:textId="77777777" w:rsidR="00A6302F" w:rsidRPr="006E0221" w:rsidRDefault="00A6302F" w:rsidP="006E0221">
      <w:pPr>
        <w:pStyle w:val="NoSpacing"/>
        <w:rPr>
          <w:rFonts w:cstheme="minorHAnsi"/>
          <w:sz w:val="20"/>
          <w:szCs w:val="20"/>
        </w:rPr>
      </w:pPr>
    </w:p>
    <w:p w14:paraId="309DDF97" w14:textId="77777777" w:rsidR="00A700A5" w:rsidRPr="006E0221" w:rsidRDefault="00C62F27" w:rsidP="006E0221">
      <w:pPr>
        <w:pStyle w:val="NoSpacing"/>
        <w:rPr>
          <w:rFonts w:cstheme="minorHAnsi"/>
          <w:sz w:val="20"/>
          <w:szCs w:val="20"/>
        </w:rPr>
      </w:pPr>
      <w:r w:rsidRPr="006E0221">
        <w:rPr>
          <w:rFonts w:cstheme="minorHAnsi"/>
          <w:sz w:val="20"/>
          <w:szCs w:val="20"/>
        </w:rPr>
        <w:t>Physician’s Name:____________________________</w:t>
      </w:r>
      <w:r w:rsidR="009242B9" w:rsidRPr="006E0221">
        <w:rPr>
          <w:rFonts w:cstheme="minorHAnsi"/>
          <w:sz w:val="20"/>
          <w:szCs w:val="20"/>
        </w:rPr>
        <w:t>_________</w:t>
      </w:r>
      <w:r w:rsidR="00A700A5" w:rsidRPr="006E0221">
        <w:rPr>
          <w:rFonts w:cstheme="minorHAnsi"/>
          <w:sz w:val="20"/>
          <w:szCs w:val="20"/>
        </w:rPr>
        <w:t xml:space="preserve"> </w:t>
      </w:r>
      <w:commentRangeStart w:id="1"/>
      <w:r w:rsidR="00A700A5" w:rsidRPr="006E0221">
        <w:rPr>
          <w:rFonts w:cstheme="minorHAnsi"/>
          <w:sz w:val="20"/>
          <w:szCs w:val="20"/>
        </w:rPr>
        <w:t>Signature</w:t>
      </w:r>
      <w:commentRangeEnd w:id="1"/>
      <w:r w:rsidR="00252DE7">
        <w:rPr>
          <w:rStyle w:val="CommentReference"/>
        </w:rPr>
        <w:commentReference w:id="1"/>
      </w:r>
      <w:r w:rsidR="00252DE7">
        <w:rPr>
          <w:rFonts w:cstheme="minorHAnsi"/>
          <w:sz w:val="20"/>
          <w:szCs w:val="20"/>
        </w:rPr>
        <w:t>: ____________________________</w:t>
      </w:r>
      <w:r w:rsidR="00A700A5" w:rsidRPr="006E0221">
        <w:rPr>
          <w:rFonts w:cstheme="minorHAnsi"/>
          <w:sz w:val="20"/>
          <w:szCs w:val="20"/>
        </w:rPr>
        <w:t>Date:</w:t>
      </w:r>
    </w:p>
    <w:p w14:paraId="33976352" w14:textId="77777777" w:rsidR="00A6302F" w:rsidRPr="006E0221" w:rsidRDefault="00A6302F" w:rsidP="006E0221">
      <w:pPr>
        <w:pStyle w:val="NoSpacing"/>
        <w:rPr>
          <w:rFonts w:cstheme="minorHAnsi"/>
          <w:sz w:val="20"/>
          <w:szCs w:val="20"/>
        </w:rPr>
      </w:pPr>
    </w:p>
    <w:p w14:paraId="51CA14DC" w14:textId="77777777" w:rsidR="00B06417" w:rsidRPr="006E0221" w:rsidRDefault="00A6302F" w:rsidP="006E0221">
      <w:pPr>
        <w:pStyle w:val="NoSpacing"/>
        <w:rPr>
          <w:rFonts w:cstheme="minorHAnsi"/>
          <w:sz w:val="20"/>
          <w:szCs w:val="20"/>
        </w:rPr>
      </w:pPr>
      <w:r w:rsidRPr="006E0221">
        <w:rPr>
          <w:rFonts w:cstheme="minorHAnsi"/>
          <w:sz w:val="20"/>
          <w:szCs w:val="20"/>
        </w:rPr>
        <w:t xml:space="preserve">School Nurse </w:t>
      </w:r>
      <w:r w:rsidR="009242B9" w:rsidRPr="006E0221">
        <w:rPr>
          <w:rFonts w:cstheme="minorHAnsi"/>
          <w:sz w:val="20"/>
          <w:szCs w:val="20"/>
        </w:rPr>
        <w:t>Name:____________________________________</w:t>
      </w:r>
      <w:r w:rsidRPr="006E0221">
        <w:rPr>
          <w:rFonts w:cstheme="minorHAnsi"/>
          <w:sz w:val="20"/>
          <w:szCs w:val="20"/>
        </w:rPr>
        <w:t>Signature:___________________________</w:t>
      </w:r>
      <w:r w:rsidR="009242B9" w:rsidRPr="006E0221">
        <w:rPr>
          <w:rFonts w:cstheme="minorHAnsi"/>
          <w:sz w:val="20"/>
          <w:szCs w:val="20"/>
        </w:rPr>
        <w:t>_</w:t>
      </w:r>
      <w:r w:rsidRPr="006E0221">
        <w:rPr>
          <w:rFonts w:cstheme="minorHAnsi"/>
          <w:sz w:val="20"/>
          <w:szCs w:val="20"/>
        </w:rPr>
        <w:t>Date:</w:t>
      </w:r>
    </w:p>
    <w:sectPr w:rsidR="00B06417" w:rsidRPr="006E0221" w:rsidSect="00252DE7">
      <w:headerReference w:type="default" r:id="rId10"/>
      <w:pgSz w:w="12240" w:h="15840"/>
      <w:pgMar w:top="1440" w:right="1440" w:bottom="1440" w:left="1440" w:header="0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cy Moreno" w:date="2015-08-14T09:32:00Z" w:initials="MM">
    <w:p w14:paraId="67799960" w14:textId="77777777" w:rsidR="00252DE7" w:rsidRDefault="00252DE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7999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82138" w14:textId="77777777" w:rsidR="00CC71C2" w:rsidRDefault="00CC71C2" w:rsidP="00252DE7">
      <w:pPr>
        <w:spacing w:after="0" w:line="240" w:lineRule="auto"/>
      </w:pPr>
      <w:r>
        <w:separator/>
      </w:r>
    </w:p>
  </w:endnote>
  <w:endnote w:type="continuationSeparator" w:id="0">
    <w:p w14:paraId="4E363F38" w14:textId="77777777" w:rsidR="00CC71C2" w:rsidRDefault="00CC71C2" w:rsidP="0025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A7F2E" w14:textId="77777777" w:rsidR="00CC71C2" w:rsidRDefault="00CC71C2" w:rsidP="00252DE7">
      <w:pPr>
        <w:spacing w:after="0" w:line="240" w:lineRule="auto"/>
      </w:pPr>
      <w:r>
        <w:separator/>
      </w:r>
    </w:p>
  </w:footnote>
  <w:footnote w:type="continuationSeparator" w:id="0">
    <w:p w14:paraId="1282F65D" w14:textId="77777777" w:rsidR="00CC71C2" w:rsidRDefault="00CC71C2" w:rsidP="0025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F9E98" w14:textId="387CB591" w:rsidR="00252DE7" w:rsidRDefault="00EF0365" w:rsidP="00252DE7"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E49D3B8" wp14:editId="11ECCB62">
          <wp:simplePos x="0" y="0"/>
          <wp:positionH relativeFrom="margin">
            <wp:align>left</wp:align>
          </wp:positionH>
          <wp:positionV relativeFrom="paragraph">
            <wp:posOffset>323850</wp:posOffset>
          </wp:positionV>
          <wp:extent cx="1789430" cy="552450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LC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2429D3" w14:textId="4542D282" w:rsidR="00252DE7" w:rsidRPr="006E0221" w:rsidRDefault="00252DE7" w:rsidP="00252DE7">
    <w:pPr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089EE" wp14:editId="7ADA5E4B">
              <wp:simplePos x="0" y="0"/>
              <wp:positionH relativeFrom="column">
                <wp:posOffset>5591174</wp:posOffset>
              </wp:positionH>
              <wp:positionV relativeFrom="paragraph">
                <wp:posOffset>8255</wp:posOffset>
              </wp:positionV>
              <wp:extent cx="809625" cy="714375"/>
              <wp:effectExtent l="0" t="0" r="28575" b="285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9625" cy="714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016FFDB" w14:textId="77777777" w:rsidR="00252DE7" w:rsidRDefault="00252DE7" w:rsidP="00252DE7">
                          <w:pPr>
                            <w:jc w:val="center"/>
                          </w:pPr>
                          <w:r>
                            <w:t>Place picture here.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1089EE" id="Rectangle 1" o:spid="_x0000_s1028" style="position:absolute;margin-left:440.25pt;margin-top:.65pt;width:63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" fillcolor="window" strokecolor="#f79646" strokeweight="2pt">
              <v:path arrowok="t"/>
              <v:textbox>
                <w:txbxContent>
                  <w:p w14:paraId="5016FFDB" w14:textId="77777777" w:rsidR="00252DE7" w:rsidRDefault="00252DE7" w:rsidP="00252DE7">
                    <w:pPr>
                      <w:jc w:val="center"/>
                    </w:pPr>
                    <w:r>
                      <w:t>Place picture here.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8"/>
        <w:szCs w:val="28"/>
      </w:rPr>
      <w:t xml:space="preserve">    </w:t>
    </w:r>
    <w:r w:rsidR="00EF0365">
      <w:rPr>
        <w:noProof/>
        <w:sz w:val="28"/>
        <w:szCs w:val="28"/>
      </w:rPr>
      <w:t xml:space="preserve">          </w:t>
    </w:r>
    <w:r w:rsidRPr="006E0221">
      <w:rPr>
        <w:b/>
        <w:sz w:val="28"/>
        <w:szCs w:val="28"/>
      </w:rPr>
      <w:t>Migraine Action Plan</w:t>
    </w:r>
  </w:p>
  <w:p w14:paraId="69656030" w14:textId="77777777" w:rsidR="00252DE7" w:rsidRDefault="00252D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0E9A"/>
    <w:multiLevelType w:val="hybridMultilevel"/>
    <w:tmpl w:val="D24061F8"/>
    <w:lvl w:ilvl="0" w:tplc="59E295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894"/>
    <w:multiLevelType w:val="hybridMultilevel"/>
    <w:tmpl w:val="9DA8B66A"/>
    <w:lvl w:ilvl="0" w:tplc="59E295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4FEA"/>
    <w:multiLevelType w:val="hybridMultilevel"/>
    <w:tmpl w:val="0FFE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7984"/>
    <w:multiLevelType w:val="hybridMultilevel"/>
    <w:tmpl w:val="3C0A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355F0"/>
    <w:multiLevelType w:val="hybridMultilevel"/>
    <w:tmpl w:val="55B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00344"/>
    <w:multiLevelType w:val="hybridMultilevel"/>
    <w:tmpl w:val="12D83F54"/>
    <w:lvl w:ilvl="0" w:tplc="CFB622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81DF3"/>
    <w:multiLevelType w:val="hybridMultilevel"/>
    <w:tmpl w:val="B0B49F86"/>
    <w:lvl w:ilvl="0" w:tplc="CFB622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y Moreno">
    <w15:presenceInfo w15:providerId="Windows Live" w15:userId="f0ef8f3dbc8c28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80"/>
    <w:rsid w:val="00252DE7"/>
    <w:rsid w:val="003828B9"/>
    <w:rsid w:val="0038742D"/>
    <w:rsid w:val="003A3FD9"/>
    <w:rsid w:val="003A60E7"/>
    <w:rsid w:val="003D419B"/>
    <w:rsid w:val="00421A6C"/>
    <w:rsid w:val="004B6657"/>
    <w:rsid w:val="004C1A80"/>
    <w:rsid w:val="00642FDB"/>
    <w:rsid w:val="00677024"/>
    <w:rsid w:val="006E0221"/>
    <w:rsid w:val="00745488"/>
    <w:rsid w:val="00851A1D"/>
    <w:rsid w:val="009242B9"/>
    <w:rsid w:val="0094661F"/>
    <w:rsid w:val="009A57C8"/>
    <w:rsid w:val="009E51C4"/>
    <w:rsid w:val="00A431F4"/>
    <w:rsid w:val="00A6302F"/>
    <w:rsid w:val="00A700A5"/>
    <w:rsid w:val="00B06417"/>
    <w:rsid w:val="00B47FBC"/>
    <w:rsid w:val="00BC410A"/>
    <w:rsid w:val="00BD117D"/>
    <w:rsid w:val="00BE45FD"/>
    <w:rsid w:val="00C24A8C"/>
    <w:rsid w:val="00C2515F"/>
    <w:rsid w:val="00C62F27"/>
    <w:rsid w:val="00CC71C2"/>
    <w:rsid w:val="00D23401"/>
    <w:rsid w:val="00DC5260"/>
    <w:rsid w:val="00E5476E"/>
    <w:rsid w:val="00EE0E26"/>
    <w:rsid w:val="00EF0365"/>
    <w:rsid w:val="00F97EB6"/>
    <w:rsid w:val="00FB416E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BE180"/>
  <w15:docId w15:val="{5B713DD4-82A1-49F7-BCE9-A7FD6240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A80"/>
    <w:pPr>
      <w:spacing w:after="0" w:line="240" w:lineRule="auto"/>
    </w:pPr>
  </w:style>
  <w:style w:type="table" w:styleId="TableGrid">
    <w:name w:val="Table Grid"/>
    <w:basedOn w:val="TableNormal"/>
    <w:uiPriority w:val="59"/>
    <w:rsid w:val="004C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DE7"/>
  </w:style>
  <w:style w:type="paragraph" w:styleId="Footer">
    <w:name w:val="footer"/>
    <w:basedOn w:val="Normal"/>
    <w:link w:val="FooterChar"/>
    <w:uiPriority w:val="99"/>
    <w:unhideWhenUsed/>
    <w:rsid w:val="0025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DE7"/>
  </w:style>
  <w:style w:type="character" w:styleId="CommentReference">
    <w:name w:val="annotation reference"/>
    <w:basedOn w:val="DefaultParagraphFont"/>
    <w:uiPriority w:val="99"/>
    <w:semiHidden/>
    <w:unhideWhenUsed/>
    <w:rsid w:val="00252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2E30-B006-4A0C-ADDF-14D7D663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Copperas Cove ISD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Maricela Moreno</dc:creator>
  <cp:keywords/>
  <dc:description/>
  <cp:lastModifiedBy>Mike Gordon</cp:lastModifiedBy>
  <cp:revision>2</cp:revision>
  <cp:lastPrinted>2012-04-18T15:55:00Z</cp:lastPrinted>
  <dcterms:created xsi:type="dcterms:W3CDTF">2016-08-16T19:45:00Z</dcterms:created>
  <dcterms:modified xsi:type="dcterms:W3CDTF">2016-08-16T19:45:00Z</dcterms:modified>
</cp:coreProperties>
</file>